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DE6FA" w14:textId="77777777" w:rsidR="00C61F72" w:rsidRPr="00C61F72" w:rsidRDefault="00C61F72" w:rsidP="00946185">
      <w:pPr>
        <w:tabs>
          <w:tab w:val="left" w:pos="9180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40C58FBF" w14:textId="77777777" w:rsidR="007571E3" w:rsidRDefault="007571E3" w:rsidP="00946185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42BB4C" w14:textId="77777777" w:rsidR="00C61F72" w:rsidRDefault="00C61F72" w:rsidP="00946185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04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ТЕХНИЧЕСКО ПРЕДЛОЖЕНИЕ</w:t>
      </w:r>
    </w:p>
    <w:p w14:paraId="762877FD" w14:textId="77777777" w:rsidR="007571E3" w:rsidRPr="002104D4" w:rsidRDefault="007571E3" w:rsidP="00946185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A06BD32" w14:textId="77777777" w:rsidR="00C61F72" w:rsidRPr="00946185" w:rsidRDefault="00C61F72" w:rsidP="00946185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От: 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14:paraId="2F94FF81" w14:textId="77777777" w:rsidR="00AE6931" w:rsidRPr="0091110D" w:rsidRDefault="00C61F72" w:rsidP="00946185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91110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 w:rsidRPr="0091110D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участника</w:t>
      </w:r>
      <w:r w:rsidRPr="0091110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)</w:t>
      </w:r>
    </w:p>
    <w:p w14:paraId="021AD7A0" w14:textId="77777777" w:rsidR="00005259" w:rsidRDefault="00005259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3C77EE" w14:textId="73FA6C3B" w:rsidR="000B0C7F" w:rsidRDefault="000B0C7F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p w14:paraId="5ACECDD8" w14:textId="0BD1B7F6" w:rsidR="00C61F72" w:rsidRDefault="00C61F72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75ED4952" w14:textId="77777777" w:rsidR="007571E3" w:rsidRDefault="007571E3" w:rsidP="00946185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4ABBC491" w14:textId="00160C7F" w:rsidR="00C61F72" w:rsidRDefault="00787FD6" w:rsidP="00946185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представяме нашето Техническо предложение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обявената от Вас процедура „п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ублично състезание“ по обособена позиция  № 1 с предмет:</w:t>
      </w:r>
      <w:r w:rsidRPr="00787FD6">
        <w:t xml:space="preserve"> 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„Застраховане на имуществото на БНБ, включващо дълготрайни материални активи (ДМА) и материални запаси“</w:t>
      </w:r>
      <w:r w:rsid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2070CB24" w14:textId="77777777" w:rsidR="00F87836" w:rsidRPr="00F87836" w:rsidRDefault="00F87836" w:rsidP="00F87836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F8783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нашето участие в публичното състезание за възлагане на обществена поръчка с гореописания предмет,</w:t>
      </w: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направените от нас с офертата предложения и поети</w:t>
      </w:r>
      <w:r w:rsidRPr="00F8783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задължения са валидни за срок от </w:t>
      </w: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 (три) месеца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датата, посочена в обявлението,  като краен срок за получаване на оферти.</w:t>
      </w:r>
    </w:p>
    <w:p w14:paraId="222DDD1A" w14:textId="77777777" w:rsidR="00F87836" w:rsidRDefault="00F87836" w:rsidP="00F87836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78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Запознати сме с условията и приемаме клаузите  в проекта на договор, приложен към документацията на обществената поръчка за обособена позиция № 1.</w:t>
      </w:r>
    </w:p>
    <w:p w14:paraId="39C12E78" w14:textId="6A2CFE0E" w:rsidR="0091110D" w:rsidRPr="00F87836" w:rsidRDefault="0091110D" w:rsidP="00F87836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="00385BF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Приемаме да застраховаме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притежаваното от възложителя имущество</w:t>
      </w:r>
      <w:r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включващо дълготрайни материални активи (ДМА) и материални запаси  подробно описани в „Застрахователна сума на ДМА и материални запаси в БНБ, Касови подразделения и почивните бази на БНБ към ……….. г.“ (Приложение № 1) и в „Информация за недвижимите имоти на Б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НБ към ……….г.“ (Приложение № 2)</w:t>
      </w:r>
      <w:r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срещу посочените 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т. 2 от </w:t>
      </w:r>
      <w:r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Техническата специфик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ация (Приложение № 3) 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т. </w:t>
      </w:r>
      <w:r w:rsidR="004268C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настоящото Техническо предложение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рискове, </w:t>
      </w:r>
      <w:r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условията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проекта на договор за възлагане на обществената поръчка</w:t>
      </w:r>
      <w:r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487EAB0" w14:textId="42CD5AF2" w:rsidR="00C61F72" w:rsidRPr="002E4FBB" w:rsidRDefault="00C61F72" w:rsidP="00946185">
      <w:pPr>
        <w:shd w:val="clear" w:color="auto" w:fill="FFFFFF"/>
        <w:tabs>
          <w:tab w:val="left" w:leader="underscore" w:pos="7032"/>
        </w:tabs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F8783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            </w:t>
      </w:r>
      <w:r w:rsidR="0091110D"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  <w:r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385BF1">
        <w:rPr>
          <w:rFonts w:ascii="Times New Roman" w:eastAsia="Calibri" w:hAnsi="Times New Roman" w:cs="Times New Roman"/>
          <w:snapToGrid w:val="0"/>
          <w:sz w:val="24"/>
          <w:szCs w:val="24"/>
        </w:rPr>
        <w:t>П</w:t>
      </w:r>
      <w:r w:rsidR="00F87836">
        <w:rPr>
          <w:rFonts w:ascii="Times New Roman" w:eastAsia="Calibri" w:hAnsi="Times New Roman" w:cs="Times New Roman"/>
          <w:snapToGrid w:val="0"/>
          <w:sz w:val="24"/>
          <w:szCs w:val="24"/>
        </w:rPr>
        <w:t>риемаме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да застраховаме новопридобито</w:t>
      </w:r>
      <w:r w:rsidR="00920830">
        <w:rPr>
          <w:rFonts w:ascii="Times New Roman" w:eastAsia="Calibri" w:hAnsi="Times New Roman" w:cs="Times New Roman"/>
          <w:snapToGrid w:val="0"/>
          <w:sz w:val="24"/>
          <w:szCs w:val="24"/>
        </w:rPr>
        <w:t>то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в срока на договора недвижимо имущество на възложителя при същите тарифни ч</w:t>
      </w:r>
      <w:r w:rsidR="00385BF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исла (тарифни ставки) и условия, предложени в офертата ни </w:t>
      </w:r>
      <w:r w:rsidR="002E4FBB" w:rsidRPr="002E4FBB">
        <w:rPr>
          <w:rFonts w:ascii="Times New Roman" w:eastAsia="Calibri" w:hAnsi="Times New Roman" w:cs="Times New Roman"/>
          <w:snapToGrid w:val="0"/>
          <w:sz w:val="24"/>
          <w:szCs w:val="24"/>
        </w:rPr>
        <w:t>за притежаваното към момента на сключване на догово</w:t>
      </w:r>
      <w:r w:rsidR="002E4FBB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ра имущество. 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Новопридобитото по време на действието на договора недвижимо </w:t>
      </w:r>
      <w:r w:rsidRPr="0094618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имущество </w:t>
      </w:r>
      <w:r w:rsidR="00F87836">
        <w:rPr>
          <w:rFonts w:ascii="Times New Roman" w:eastAsia="Calibri" w:hAnsi="Times New Roman" w:cs="Times New Roman"/>
          <w:sz w:val="24"/>
          <w:szCs w:val="24"/>
        </w:rPr>
        <w:t>ще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185">
        <w:rPr>
          <w:rFonts w:ascii="Times New Roman" w:eastAsia="Calibri" w:hAnsi="Times New Roman" w:cs="Times New Roman"/>
          <w:sz w:val="24"/>
          <w:szCs w:val="24"/>
        </w:rPr>
        <w:t>застрахова</w:t>
      </w:r>
      <w:r w:rsidR="00563F03">
        <w:rPr>
          <w:rFonts w:ascii="Times New Roman" w:eastAsia="Calibri" w:hAnsi="Times New Roman" w:cs="Times New Roman"/>
          <w:sz w:val="24"/>
          <w:szCs w:val="24"/>
        </w:rPr>
        <w:t>ме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от датата на придобиването му, като 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срокът на застраховане ще </w:t>
      </w:r>
      <w:r w:rsidR="00563F03" w:rsidRPr="007571E3">
        <w:rPr>
          <w:rFonts w:ascii="Times New Roman" w:eastAsia="Calibri" w:hAnsi="Times New Roman" w:cs="Times New Roman"/>
          <w:sz w:val="24"/>
          <w:szCs w:val="24"/>
        </w:rPr>
        <w:t>изтича</w:t>
      </w:r>
      <w:r w:rsidR="00335218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86CF1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F7456A">
        <w:rPr>
          <w:rFonts w:ascii="Times New Roman" w:eastAsia="Times New Roman" w:hAnsi="Times New Roman" w:cs="Times New Roman"/>
          <w:b/>
          <w:sz w:val="24"/>
          <w:szCs w:val="24"/>
        </w:rPr>
        <w:t xml:space="preserve">24.00 часа </w:t>
      </w:r>
      <w:r w:rsidR="00F7456A" w:rsidRPr="004A720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929FE" w:rsidRPr="004A7200">
        <w:rPr>
          <w:rFonts w:ascii="Times New Roman" w:eastAsia="Calibri" w:hAnsi="Times New Roman" w:cs="Times New Roman"/>
          <w:snapToGrid w:val="0"/>
          <w:sz w:val="24"/>
          <w:szCs w:val="24"/>
        </w:rPr>
        <w:t>съответната дата, на която изтича едногодишният срок (365 дни)</w:t>
      </w:r>
      <w:r w:rsidR="007929F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на договора за обществена поръчка</w:t>
      </w:r>
      <w:r w:rsidR="00186CF1" w:rsidRPr="004A7200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14:paraId="753A0792" w14:textId="5B26C6FC" w:rsidR="00415645" w:rsidRPr="00415645" w:rsidRDefault="00563F03" w:rsidP="00415645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</w:t>
      </w:r>
      <w:r w:rsidR="007929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="00C61F72" w:rsidRPr="004156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покрити рискове за застр</w:t>
      </w:r>
      <w:r w:rsidR="007D694C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аховка „Имущества” са 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посочените в т. 2 </w:t>
      </w:r>
      <w:r w:rsidR="00CA162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="00CA16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Техническата спецификация </w:t>
      </w:r>
      <w:r w:rsidR="00CA16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(Приложение № 3) 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„</w:t>
      </w:r>
      <w:r w:rsidR="00415645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>Минимални изисквания за покрити застрахователни рискове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“, като предлагаме и следните допълнителни рискове: …………………………………………………………………………………………………...</w:t>
      </w:r>
    </w:p>
    <w:p w14:paraId="17929062" w14:textId="6667BC4E" w:rsidR="002104D4" w:rsidRPr="007571E3" w:rsidRDefault="00415645" w:rsidP="00415645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41564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bg-BG"/>
        </w:rPr>
        <w:t>(</w:t>
      </w:r>
      <w:r w:rsidR="00C61F72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Участникът посочва предлаганите от</w:t>
      </w:r>
      <w:r w:rsidR="006F706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него покрити</w:t>
      </w:r>
      <w:r w:rsidR="00C61F72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рискове извън посочените в т. 2 от Техническата спецификация на възложителя. 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Попълването на полето не е задължително.  Попълва се само в случай че участникът предлага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допълнителни рискове)</w:t>
      </w:r>
      <w:r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CB9AD15" w14:textId="6E7FC333" w:rsidR="00C61F72" w:rsidRDefault="00C61F72" w:rsidP="00946185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7929F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7571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571E3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издадем и да предостави</w:t>
      </w:r>
      <w:r w:rsidR="00920830">
        <w:rPr>
          <w:rFonts w:ascii="Times New Roman" w:eastAsia="Calibri" w:hAnsi="Times New Roman" w:cs="Times New Roman"/>
          <w:sz w:val="24"/>
          <w:szCs w:val="24"/>
        </w:rPr>
        <w:t>м на в</w:t>
      </w:r>
      <w:r w:rsidRPr="007571E3">
        <w:rPr>
          <w:rFonts w:ascii="Times New Roman" w:eastAsia="Calibri" w:hAnsi="Times New Roman" w:cs="Times New Roman"/>
          <w:sz w:val="24"/>
          <w:szCs w:val="24"/>
        </w:rPr>
        <w:t>ъзложителя едногодишни</w:t>
      </w:r>
      <w:r w:rsidRPr="007571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571E3">
        <w:rPr>
          <w:rFonts w:ascii="Times New Roman" w:eastAsia="Calibri" w:hAnsi="Times New Roman" w:cs="Times New Roman"/>
          <w:sz w:val="24"/>
          <w:szCs w:val="24"/>
        </w:rPr>
        <w:t>застрахователни  полици за всяко имущество поотделно от Приложение № 2</w:t>
      </w:r>
      <w:r w:rsidR="00784FD9" w:rsidRPr="007571E3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784FD9">
        <w:rPr>
          <w:rFonts w:ascii="Times New Roman" w:eastAsia="Calibri" w:hAnsi="Times New Roman" w:cs="Times New Roman"/>
          <w:sz w:val="24"/>
          <w:szCs w:val="24"/>
        </w:rPr>
        <w:t xml:space="preserve"> документацията за участие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r w:rsidR="00945B54" w:rsidRPr="00946185">
        <w:rPr>
          <w:rFonts w:ascii="Times New Roman" w:eastAsia="Calibri" w:hAnsi="Times New Roman" w:cs="Times New Roman"/>
          <w:sz w:val="24"/>
          <w:szCs w:val="24"/>
        </w:rPr>
        <w:t>деня на подписване на договора.</w:t>
      </w:r>
    </w:p>
    <w:p w14:paraId="5EC26A58" w14:textId="36706AA6" w:rsidR="00C952C4" w:rsidRDefault="007929FE" w:rsidP="00C952C4">
      <w:pPr>
        <w:shd w:val="clear" w:color="auto" w:fill="FFFFFF"/>
        <w:tabs>
          <w:tab w:val="left" w:pos="907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C952C4" w:rsidRPr="00C952C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952C4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представим </w:t>
      </w:r>
      <w:r w:rsidR="00C952C4" w:rsidRPr="00C952C4">
        <w:rPr>
          <w:rFonts w:ascii="Times New Roman" w:eastAsia="Calibri" w:hAnsi="Times New Roman" w:cs="Times New Roman"/>
          <w:sz w:val="24"/>
          <w:szCs w:val="24"/>
        </w:rPr>
        <w:t>в деня на подписване на договора документ за презастраховане за риска „Тероризъм”, с който се застраховат сградите, машини и съоръжения и стопански инвентар и други на БНБ в гр. София, пл. „Княз Александър І” № 1, ул. „Московска” № 7 и Касов център на БНБ – ул. „Михаил Тенев” № 10.</w:t>
      </w:r>
    </w:p>
    <w:p w14:paraId="1E0F9C9B" w14:textId="11B8242B" w:rsidR="00C952C4" w:rsidRPr="00946185" w:rsidRDefault="00C952C4" w:rsidP="00C952C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7929F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издаваме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14:paraId="2A31E249" w14:textId="6050527F" w:rsidR="00C61F72" w:rsidRPr="00946185" w:rsidRDefault="00C61F72" w:rsidP="00946185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7929F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С подаване на настоящето Техническо предложение декларираме, че няма да се прилага самоучастие на </w:t>
      </w:r>
      <w:r w:rsidR="00920830">
        <w:rPr>
          <w:rFonts w:ascii="Times New Roman" w:eastAsia="Calibri" w:hAnsi="Times New Roman" w:cs="Times New Roman"/>
          <w:sz w:val="24"/>
          <w:szCs w:val="24"/>
        </w:rPr>
        <w:t>в</w:t>
      </w:r>
      <w:r w:rsidRPr="00E63F48">
        <w:rPr>
          <w:rFonts w:ascii="Times New Roman" w:eastAsia="Calibri" w:hAnsi="Times New Roman" w:cs="Times New Roman"/>
          <w:sz w:val="24"/>
          <w:szCs w:val="24"/>
        </w:rPr>
        <w:t>ъзложителя</w:t>
      </w:r>
      <w:r w:rsidR="00784FD9" w:rsidRPr="00E63F48">
        <w:rPr>
          <w:rFonts w:ascii="Times New Roman" w:eastAsia="Calibri" w:hAnsi="Times New Roman" w:cs="Times New Roman"/>
          <w:sz w:val="24"/>
          <w:szCs w:val="24"/>
        </w:rPr>
        <w:t>, както и</w:t>
      </w:r>
      <w:r w:rsidRPr="00E63F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4FD9" w:rsidRPr="00E63F48">
        <w:rPr>
          <w:rFonts w:ascii="Times New Roman" w:eastAsia="Calibri" w:hAnsi="Times New Roman" w:cs="Times New Roman"/>
          <w:sz w:val="24"/>
          <w:szCs w:val="24"/>
        </w:rPr>
        <w:t xml:space="preserve">подзастраховане, </w:t>
      </w:r>
      <w:r w:rsidRPr="00E63F48">
        <w:rPr>
          <w:rFonts w:ascii="Times New Roman" w:eastAsia="Calibri" w:hAnsi="Times New Roman" w:cs="Times New Roman"/>
          <w:sz w:val="24"/>
          <w:szCs w:val="24"/>
        </w:rPr>
        <w:t>при определяне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обезщетенията за застраховка </w:t>
      </w:r>
      <w:r w:rsidRPr="00784FD9">
        <w:rPr>
          <w:rFonts w:ascii="Times New Roman" w:eastAsia="Calibri" w:hAnsi="Times New Roman" w:cs="Times New Roman"/>
          <w:sz w:val="24"/>
          <w:szCs w:val="24"/>
        </w:rPr>
        <w:t>,,Имущества</w:t>
      </w:r>
      <w:r w:rsidRPr="00784FD9">
        <w:rPr>
          <w:rFonts w:ascii="Times New Roman" w:eastAsia="Calibri" w:hAnsi="Times New Roman" w:cs="Times New Roman"/>
          <w:sz w:val="24"/>
          <w:szCs w:val="24"/>
          <w:lang w:val="ru-RU"/>
        </w:rPr>
        <w:t>”</w:t>
      </w:r>
      <w:r w:rsidRPr="00784FD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C2D479" w14:textId="0479B9EB" w:rsidR="00C61F72" w:rsidRPr="00946185" w:rsidRDefault="002104D4" w:rsidP="00946185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="007929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</w:t>
      </w:r>
      <w:r w:rsidR="00C61F72"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Задължаваме се да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изплащаме дължимите застрахователни обезщетения в срок до ........... (......................) работни дни, считано от представянето на всички необходими документи, съгласно Общите ни условия,</w:t>
      </w:r>
      <w:r w:rsidR="00C61F72" w:rsidRPr="009461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DB2271" w:rsidRPr="00946185">
        <w:rPr>
          <w:rFonts w:ascii="Times New Roman" w:eastAsia="Calibri" w:hAnsi="Times New Roman" w:cs="Times New Roman"/>
          <w:sz w:val="24"/>
          <w:szCs w:val="24"/>
        </w:rPr>
        <w:t xml:space="preserve">писмено посочена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банкова сметка на застрахования.</w:t>
      </w:r>
    </w:p>
    <w:p w14:paraId="0B5E0A84" w14:textId="54A0BC74" w:rsidR="00C61F72" w:rsidRPr="00946185" w:rsidRDefault="00415645" w:rsidP="00415645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156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C61F72" w:rsidRPr="009461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Участникът задължително предлага срок за изплащания на обезщетения </w:t>
      </w:r>
      <w:r w:rsidR="00C61F72" w:rsidRPr="00C952C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само в работни дни</w:t>
      </w:r>
      <w:r w:rsidRPr="00415645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14:paraId="6D558602" w14:textId="7E0315D3" w:rsidR="00946185" w:rsidRPr="00563F03" w:rsidRDefault="0091110D" w:rsidP="00DF391A">
      <w:pPr>
        <w:shd w:val="clear" w:color="auto" w:fill="FFFFFF"/>
        <w:spacing w:before="12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="007929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="00C61F72" w:rsidRPr="00F57F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Задължаваме се, без условия за продължаване на договора, след приключване на застрахователния период, в срок до </w:t>
      </w:r>
      <w:r w:rsidR="007929FE">
        <w:rPr>
          <w:rFonts w:ascii="Times New Roman" w:eastAsia="Calibri" w:hAnsi="Times New Roman" w:cs="Times New Roman"/>
          <w:color w:val="000000"/>
          <w:sz w:val="24"/>
          <w:szCs w:val="24"/>
        </w:rPr>
        <w:t>15 (петнадесет)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календарни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дни след изтичане на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lastRenderedPageBreak/>
        <w:t>срока на договора, да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</w:t>
      </w:r>
      <w:r w:rsidR="00DA3F57">
        <w:rPr>
          <w:rFonts w:ascii="Times New Roman" w:eastAsia="Calibri" w:hAnsi="Times New Roman" w:cs="Times New Roman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F57">
        <w:rPr>
          <w:rFonts w:ascii="Times New Roman" w:eastAsia="Calibri" w:hAnsi="Times New Roman" w:cs="Times New Roman"/>
          <w:sz w:val="24"/>
          <w:szCs w:val="24"/>
        </w:rPr>
        <w:t>Задължаваме се да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платим на възложителя</w:t>
      </w:r>
      <w:r w:rsidR="00DA3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A3F57" w:rsidRPr="000B0C7F">
        <w:rPr>
          <w:rFonts w:ascii="Times New Roman" w:eastAsia="Calibri" w:hAnsi="Times New Roman" w:cs="Times New Roman"/>
          <w:sz w:val="24"/>
          <w:szCs w:val="24"/>
        </w:rPr>
        <w:t>срок до 5 (пет) работни дни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>, след изти</w:t>
      </w:r>
      <w:r w:rsidR="00DA3F57">
        <w:rPr>
          <w:rFonts w:ascii="Times New Roman" w:eastAsia="Calibri" w:hAnsi="Times New Roman" w:cs="Times New Roman"/>
          <w:sz w:val="24"/>
          <w:szCs w:val="24"/>
        </w:rPr>
        <w:t>чане срока по изр. 1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бонус, изразен в процент 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от платената от </w:t>
      </w:r>
      <w:r w:rsidR="00DA3F57">
        <w:rPr>
          <w:rFonts w:ascii="Times New Roman" w:eastAsia="Calibri" w:hAnsi="Times New Roman" w:cs="Times New Roman"/>
          <w:sz w:val="24"/>
          <w:szCs w:val="24"/>
        </w:rPr>
        <w:t>възложителя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 застрахователна премия по чл. 5, ал. 1</w:t>
      </w:r>
      <w:r w:rsidR="00DA3F57">
        <w:rPr>
          <w:rFonts w:ascii="Times New Roman" w:eastAsia="Calibri" w:hAnsi="Times New Roman" w:cs="Times New Roman"/>
          <w:sz w:val="24"/>
          <w:szCs w:val="24"/>
        </w:rPr>
        <w:t xml:space="preserve"> от проекта на договор (без включен ДЗП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>) в размер на:</w:t>
      </w:r>
    </w:p>
    <w:p w14:paraId="76E805A7" w14:textId="43A9FB34" w:rsidR="00DA3F57" w:rsidRPr="00DA3F57" w:rsidRDefault="00DA3F57" w:rsidP="00DA3F57">
      <w:pPr>
        <w:shd w:val="clear" w:color="auto" w:fill="FFFFFF"/>
        <w:tabs>
          <w:tab w:val="left" w:pos="226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>Квота на щетата</w:t>
      </w:r>
      <w:r w:rsidRPr="00DA3F5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>Бонус в %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2DBE18" w14:textId="77777777" w:rsidR="00DA3F57" w:rsidRPr="00DA3F57" w:rsidRDefault="00DA3F57" w:rsidP="00DA3F57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50% -        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………… (…………..) %</w:t>
      </w:r>
    </w:p>
    <w:p w14:paraId="7BE2843E" w14:textId="77777777" w:rsidR="00DA3F57" w:rsidRPr="00DA3F57" w:rsidRDefault="00DA3F57" w:rsidP="00DA3F57">
      <w:pPr>
        <w:shd w:val="clear" w:color="auto" w:fill="FFFFFF"/>
        <w:tabs>
          <w:tab w:val="left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60% -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………..   (………….) %</w:t>
      </w:r>
    </w:p>
    <w:p w14:paraId="3BF84372" w14:textId="77777777" w:rsidR="00DA3F57" w:rsidRPr="00DA3F57" w:rsidRDefault="00DA3F57" w:rsidP="00DA3F57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70% - 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…………. (………….) %</w:t>
      </w:r>
    </w:p>
    <w:p w14:paraId="3E404F3F" w14:textId="77777777" w:rsidR="00DA3F57" w:rsidRPr="00DA3F57" w:rsidRDefault="00DA3F57" w:rsidP="00DA3F57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80% -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  ……… (………….) %</w:t>
      </w:r>
    </w:p>
    <w:p w14:paraId="78D892C0" w14:textId="78F7C694" w:rsidR="0091110D" w:rsidRDefault="0091110D" w:rsidP="004A7200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="007929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допълнителни бонуси за застраховка „Имущества” са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</w:t>
      </w:r>
      <w:r w:rsidR="004156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(У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частникът следва да посочи отстъпки или преференции по застраховката. Попълването на полето не е задължително.  Попълва се само в случай че участникът предлага бонуси).</w:t>
      </w:r>
    </w:p>
    <w:p w14:paraId="616F68C1" w14:textId="548A1FCA" w:rsidR="00563F03" w:rsidRPr="0091110D" w:rsidRDefault="00013887" w:rsidP="004A7200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8362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929F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083620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4FBB">
        <w:rPr>
          <w:rFonts w:ascii="Times New Roman" w:eastAsia="Calibri" w:hAnsi="Times New Roman" w:cs="Times New Roman"/>
          <w:sz w:val="24"/>
          <w:szCs w:val="24"/>
        </w:rPr>
        <w:t>Неразделна част от нашето Техническо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предложение са Общите условия по застраховка………………………. </w:t>
      </w:r>
      <w:r w:rsidRPr="002E4FBB">
        <w:rPr>
          <w:rFonts w:ascii="Times New Roman" w:eastAsia="Calibri" w:hAnsi="Times New Roman" w:cs="Times New Roman"/>
          <w:i/>
          <w:sz w:val="24"/>
          <w:szCs w:val="24"/>
        </w:rPr>
        <w:t>(посочва се на</w:t>
      </w:r>
      <w:r w:rsidR="00385BF1" w:rsidRPr="002E4FBB">
        <w:rPr>
          <w:rFonts w:ascii="Times New Roman" w:eastAsia="Calibri" w:hAnsi="Times New Roman" w:cs="Times New Roman"/>
          <w:i/>
          <w:sz w:val="24"/>
          <w:szCs w:val="24"/>
        </w:rPr>
        <w:t>именованието на общите условия)</w:t>
      </w:r>
      <w:r w:rsidR="00385B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като декларираме, че при противоречие </w:t>
      </w:r>
      <w:r w:rsidR="002E4FBB">
        <w:rPr>
          <w:rFonts w:ascii="Times New Roman" w:eastAsia="Calibri" w:hAnsi="Times New Roman" w:cs="Times New Roman"/>
          <w:sz w:val="24"/>
          <w:szCs w:val="24"/>
        </w:rPr>
        <w:t>между Техническо ни предложение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 и условията в про</w:t>
      </w:r>
      <w:r w:rsidR="002E4FBB">
        <w:rPr>
          <w:rFonts w:ascii="Times New Roman" w:eastAsia="Calibri" w:hAnsi="Times New Roman" w:cs="Times New Roman"/>
          <w:sz w:val="24"/>
          <w:szCs w:val="24"/>
        </w:rPr>
        <w:t>екта на договор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 с общите и други специални условия по застраховката, преимущество имат Техническото ни предложение и условията на договора.  </w:t>
      </w:r>
    </w:p>
    <w:p w14:paraId="753DBD37" w14:textId="51F26452" w:rsidR="00F855F0" w:rsidRPr="00F855F0" w:rsidRDefault="00F855F0" w:rsidP="004A7200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5F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929F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F855F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855F0">
        <w:rPr>
          <w:rFonts w:ascii="Times New Roman" w:eastAsia="Calibri" w:hAnsi="Times New Roman" w:cs="Times New Roman"/>
          <w:sz w:val="24"/>
          <w:szCs w:val="24"/>
        </w:rPr>
        <w:t xml:space="preserve"> Определяме следните представители, които да проследяват и приемат изпълнението на задълженията н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F855F0">
        <w:rPr>
          <w:rFonts w:ascii="Times New Roman" w:eastAsia="Calibri" w:hAnsi="Times New Roman" w:cs="Times New Roman"/>
          <w:sz w:val="24"/>
          <w:szCs w:val="24"/>
        </w:rPr>
        <w:t xml:space="preserve">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др.), както следва: ………………………………………………………………………………………….…….</w:t>
      </w:r>
    </w:p>
    <w:p w14:paraId="0A129F1D" w14:textId="5AFF72C2" w:rsidR="00013887" w:rsidRPr="00F855F0" w:rsidRDefault="00F855F0" w:rsidP="004A7200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5F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929F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855F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855F0">
        <w:rPr>
          <w:rFonts w:ascii="Times New Roman" w:eastAsia="Calibri" w:hAnsi="Times New Roman" w:cs="Times New Roman"/>
          <w:sz w:val="24"/>
          <w:szCs w:val="24"/>
        </w:rPr>
        <w:t xml:space="preserve"> За целите на договора, уведомяването, отправено до нас, ще се извършва писмено по </w:t>
      </w:r>
      <w:r w:rsidR="007929FE">
        <w:rPr>
          <w:rFonts w:ascii="Times New Roman" w:eastAsia="Calibri" w:hAnsi="Times New Roman" w:cs="Times New Roman"/>
          <w:sz w:val="24"/>
          <w:szCs w:val="24"/>
        </w:rPr>
        <w:t xml:space="preserve">тел. …….; </w:t>
      </w:r>
      <w:r w:rsidRPr="00F855F0">
        <w:rPr>
          <w:rFonts w:ascii="Times New Roman" w:eastAsia="Calibri" w:hAnsi="Times New Roman" w:cs="Times New Roman"/>
          <w:sz w:val="24"/>
          <w:szCs w:val="24"/>
        </w:rPr>
        <w:t xml:space="preserve">факс: </w:t>
      </w:r>
      <w:r>
        <w:rPr>
          <w:rFonts w:ascii="Times New Roman" w:eastAsia="Calibri" w:hAnsi="Times New Roman" w:cs="Times New Roman"/>
          <w:sz w:val="24"/>
          <w:szCs w:val="24"/>
        </w:rPr>
        <w:t>….</w:t>
      </w:r>
      <w:r w:rsidRPr="00F855F0">
        <w:rPr>
          <w:rFonts w:ascii="Times New Roman" w:eastAsia="Calibri" w:hAnsi="Times New Roman" w:cs="Times New Roman"/>
          <w:sz w:val="24"/>
          <w:szCs w:val="24"/>
        </w:rPr>
        <w:t xml:space="preserve">... ; електронна поща (e–mail):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…….… , с препоръчано писмо на </w:t>
      </w:r>
      <w:r w:rsidRPr="00F855F0">
        <w:rPr>
          <w:rFonts w:ascii="Times New Roman" w:eastAsia="Calibri" w:hAnsi="Times New Roman" w:cs="Times New Roman"/>
          <w:sz w:val="24"/>
          <w:szCs w:val="24"/>
        </w:rPr>
        <w:t>адрес</w:t>
      </w:r>
      <w:r>
        <w:rPr>
          <w:rFonts w:ascii="Times New Roman" w:eastAsia="Calibri" w:hAnsi="Times New Roman" w:cs="Times New Roman"/>
          <w:sz w:val="24"/>
          <w:szCs w:val="24"/>
        </w:rPr>
        <w:t>: ………………………………………………………………………………………….</w:t>
      </w:r>
      <w:r w:rsidR="007A5B02" w:rsidRPr="0091110D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14:paraId="076EDDB3" w14:textId="77777777" w:rsidR="00013887" w:rsidRPr="00946185" w:rsidRDefault="00013887" w:rsidP="004A7200">
      <w:pPr>
        <w:shd w:val="clear" w:color="auto" w:fill="FFFFFF"/>
        <w:spacing w:before="12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3BDE6A" w14:textId="22743BBD" w:rsidR="00C61F72" w:rsidRPr="00563F03" w:rsidRDefault="00092764" w:rsidP="00563F0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lastRenderedPageBreak/>
        <w:t>дата: .... .... 201</w:t>
      </w:r>
      <w:r w:rsidR="00F7456A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8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г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ПОДПИС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и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6AD05FCC" w14:textId="77777777" w:rsidR="00C61F72" w:rsidRPr="00946185" w:rsidRDefault="00C61F72" w:rsidP="0094618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5040" w:hanging="84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</w:t>
      </w:r>
    </w:p>
    <w:p w14:paraId="56F80666" w14:textId="77777777" w:rsidR="00C61F72" w:rsidRPr="00946185" w:rsidRDefault="00C61F72" w:rsidP="00946185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041A6979" w14:textId="77777777" w:rsidR="00C61F72" w:rsidRPr="00946185" w:rsidRDefault="00C61F72" w:rsidP="0094618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.......</w:t>
      </w:r>
    </w:p>
    <w:p w14:paraId="044D0873" w14:textId="77777777" w:rsidR="00296814" w:rsidRPr="00946185" w:rsidRDefault="00C61F72" w:rsidP="00946185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                                          </w:t>
      </w: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296814" w:rsidRPr="00946185" w:rsidSect="0091110D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11425" w14:textId="77777777" w:rsidR="00762BE0" w:rsidRDefault="00762BE0">
      <w:pPr>
        <w:spacing w:after="0" w:line="240" w:lineRule="auto"/>
      </w:pPr>
      <w:r>
        <w:separator/>
      </w:r>
    </w:p>
  </w:endnote>
  <w:endnote w:type="continuationSeparator" w:id="0">
    <w:p w14:paraId="7F0B93DB" w14:textId="77777777" w:rsidR="00762BE0" w:rsidRDefault="0076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12CC6" w14:textId="77777777" w:rsidR="005453A4" w:rsidRDefault="00C61F72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AF5A0F" w14:textId="77777777" w:rsidR="005453A4" w:rsidRDefault="00762BE0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3A780" w14:textId="77777777" w:rsidR="005453A4" w:rsidRPr="00DD3D01" w:rsidRDefault="00C61F72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0B0C7F">
      <w:rPr>
        <w:rStyle w:val="PageNumber"/>
        <w:rFonts w:ascii="Times New Roman" w:hAnsi="Times New Roman"/>
        <w:i/>
        <w:noProof/>
      </w:rPr>
      <w:t>2</w:t>
    </w:r>
    <w:r w:rsidRPr="00DD3D01">
      <w:rPr>
        <w:rStyle w:val="PageNumber"/>
        <w:rFonts w:ascii="Times New Roman" w:hAnsi="Times New Roman"/>
        <w:i/>
      </w:rPr>
      <w:fldChar w:fldCharType="end"/>
    </w:r>
  </w:p>
  <w:p w14:paraId="285DA0FC" w14:textId="77777777" w:rsidR="005453A4" w:rsidRDefault="00762BE0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5D963" w14:textId="77777777" w:rsidR="00762BE0" w:rsidRDefault="00762BE0">
      <w:pPr>
        <w:spacing w:after="0" w:line="240" w:lineRule="auto"/>
      </w:pPr>
      <w:r>
        <w:separator/>
      </w:r>
    </w:p>
  </w:footnote>
  <w:footnote w:type="continuationSeparator" w:id="0">
    <w:p w14:paraId="523F6FAF" w14:textId="77777777" w:rsidR="00762BE0" w:rsidRDefault="00762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60317" w14:textId="77777777" w:rsidR="00F7456A" w:rsidRDefault="00F7456A" w:rsidP="00F7456A">
    <w:pPr>
      <w:tabs>
        <w:tab w:val="left" w:pos="9180"/>
      </w:tabs>
      <w:snapToGrid w:val="0"/>
      <w:spacing w:after="0" w:line="360" w:lineRule="auto"/>
      <w:jc w:val="right"/>
      <w:rPr>
        <w:rFonts w:ascii="Times New Roman" w:eastAsia="Calibri" w:hAnsi="Times New Roman" w:cs="Times New Roman"/>
        <w:i/>
        <w:color w:val="000000"/>
        <w:sz w:val="24"/>
        <w:szCs w:val="24"/>
      </w:rPr>
    </w:pPr>
    <w:r w:rsidRPr="00C61F72">
      <w:rPr>
        <w:rFonts w:ascii="Times New Roman" w:eastAsia="Calibri" w:hAnsi="Times New Roman" w:cs="Times New Roman"/>
        <w:i/>
        <w:color w:val="000000"/>
        <w:sz w:val="24"/>
        <w:szCs w:val="24"/>
      </w:rPr>
      <w:t>Образец</w:t>
    </w:r>
    <w:r>
      <w:rPr>
        <w:rFonts w:ascii="Times New Roman" w:eastAsia="Calibri" w:hAnsi="Times New Roman" w:cs="Times New Roman"/>
        <w:i/>
        <w:color w:val="000000"/>
        <w:sz w:val="24"/>
        <w:szCs w:val="24"/>
      </w:rPr>
      <w:t>- Обособена позиция № 1</w:t>
    </w:r>
  </w:p>
  <w:p w14:paraId="314170E8" w14:textId="11D95D0C" w:rsidR="00F7456A" w:rsidRPr="00C61F72" w:rsidRDefault="00F7456A" w:rsidP="00F7456A">
    <w:pPr>
      <w:tabs>
        <w:tab w:val="left" w:pos="9180"/>
      </w:tabs>
      <w:snapToGrid w:val="0"/>
      <w:spacing w:after="0" w:line="360" w:lineRule="auto"/>
      <w:jc w:val="right"/>
      <w:rPr>
        <w:rFonts w:ascii="Times New Roman" w:eastAsia="Calibri" w:hAnsi="Times New Roman" w:cs="Times New Roman"/>
        <w:i/>
        <w:color w:val="000000"/>
        <w:sz w:val="24"/>
        <w:szCs w:val="24"/>
      </w:rPr>
    </w:pPr>
    <w:r>
      <w:rPr>
        <w:rFonts w:ascii="Times New Roman" w:eastAsia="Calibri" w:hAnsi="Times New Roman" w:cs="Times New Roman"/>
        <w:i/>
        <w:color w:val="000000"/>
        <w:sz w:val="24"/>
        <w:szCs w:val="24"/>
      </w:rPr>
      <w:t>Приложение № 4</w:t>
    </w:r>
  </w:p>
  <w:p w14:paraId="38BA1B34" w14:textId="77777777" w:rsidR="00F7456A" w:rsidRDefault="00F74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E6F09"/>
    <w:multiLevelType w:val="hybridMultilevel"/>
    <w:tmpl w:val="C99E69C4"/>
    <w:lvl w:ilvl="0" w:tplc="250C919E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8"/>
    <w:rsid w:val="00005259"/>
    <w:rsid w:val="00013887"/>
    <w:rsid w:val="00013FDB"/>
    <w:rsid w:val="0001618C"/>
    <w:rsid w:val="0004662F"/>
    <w:rsid w:val="000710F0"/>
    <w:rsid w:val="00083620"/>
    <w:rsid w:val="00092764"/>
    <w:rsid w:val="000A180C"/>
    <w:rsid w:val="000B0C7F"/>
    <w:rsid w:val="000D3329"/>
    <w:rsid w:val="000E21E7"/>
    <w:rsid w:val="001268A1"/>
    <w:rsid w:val="00134CEA"/>
    <w:rsid w:val="00167B34"/>
    <w:rsid w:val="00186CF1"/>
    <w:rsid w:val="001901E5"/>
    <w:rsid w:val="00190209"/>
    <w:rsid w:val="001933D6"/>
    <w:rsid w:val="001B1402"/>
    <w:rsid w:val="001C5A6D"/>
    <w:rsid w:val="0020070C"/>
    <w:rsid w:val="002104D4"/>
    <w:rsid w:val="00253BCF"/>
    <w:rsid w:val="002B065A"/>
    <w:rsid w:val="002C619A"/>
    <w:rsid w:val="002E4FBB"/>
    <w:rsid w:val="002F4DC7"/>
    <w:rsid w:val="003207C7"/>
    <w:rsid w:val="00335218"/>
    <w:rsid w:val="00361C97"/>
    <w:rsid w:val="003827AF"/>
    <w:rsid w:val="00385BF1"/>
    <w:rsid w:val="003B18F5"/>
    <w:rsid w:val="003B57A1"/>
    <w:rsid w:val="003C33B7"/>
    <w:rsid w:val="003F1B68"/>
    <w:rsid w:val="003F5727"/>
    <w:rsid w:val="00415645"/>
    <w:rsid w:val="004225CD"/>
    <w:rsid w:val="004268CD"/>
    <w:rsid w:val="00480A1C"/>
    <w:rsid w:val="00490767"/>
    <w:rsid w:val="004A2B15"/>
    <w:rsid w:val="004A5E56"/>
    <w:rsid w:val="004A7200"/>
    <w:rsid w:val="004C1911"/>
    <w:rsid w:val="00506437"/>
    <w:rsid w:val="005129C1"/>
    <w:rsid w:val="00524031"/>
    <w:rsid w:val="00543305"/>
    <w:rsid w:val="00554B21"/>
    <w:rsid w:val="00563F03"/>
    <w:rsid w:val="00566E58"/>
    <w:rsid w:val="00582439"/>
    <w:rsid w:val="005B7EA0"/>
    <w:rsid w:val="005C7CA5"/>
    <w:rsid w:val="005D08EE"/>
    <w:rsid w:val="006E3BEF"/>
    <w:rsid w:val="006F7068"/>
    <w:rsid w:val="007571E3"/>
    <w:rsid w:val="00762BE0"/>
    <w:rsid w:val="00771D11"/>
    <w:rsid w:val="00784FD9"/>
    <w:rsid w:val="00787FD6"/>
    <w:rsid w:val="007929FE"/>
    <w:rsid w:val="007A5B02"/>
    <w:rsid w:val="007D694C"/>
    <w:rsid w:val="007F4703"/>
    <w:rsid w:val="007F5DB0"/>
    <w:rsid w:val="0087763B"/>
    <w:rsid w:val="00886DC0"/>
    <w:rsid w:val="008B0E08"/>
    <w:rsid w:val="0091110D"/>
    <w:rsid w:val="00920830"/>
    <w:rsid w:val="009428F1"/>
    <w:rsid w:val="00945B54"/>
    <w:rsid w:val="00946185"/>
    <w:rsid w:val="009B09F8"/>
    <w:rsid w:val="009F6FEB"/>
    <w:rsid w:val="00A24138"/>
    <w:rsid w:val="00A45CD5"/>
    <w:rsid w:val="00A51D10"/>
    <w:rsid w:val="00A75719"/>
    <w:rsid w:val="00AA3E02"/>
    <w:rsid w:val="00AB2C02"/>
    <w:rsid w:val="00AB785E"/>
    <w:rsid w:val="00AE6931"/>
    <w:rsid w:val="00B45A7E"/>
    <w:rsid w:val="00B64CFB"/>
    <w:rsid w:val="00B6545B"/>
    <w:rsid w:val="00B766C8"/>
    <w:rsid w:val="00B87D77"/>
    <w:rsid w:val="00B90D39"/>
    <w:rsid w:val="00BA6F6A"/>
    <w:rsid w:val="00BB54F1"/>
    <w:rsid w:val="00C61F72"/>
    <w:rsid w:val="00C73923"/>
    <w:rsid w:val="00C81272"/>
    <w:rsid w:val="00C952C4"/>
    <w:rsid w:val="00CA162F"/>
    <w:rsid w:val="00CA1B81"/>
    <w:rsid w:val="00CC1759"/>
    <w:rsid w:val="00D0488B"/>
    <w:rsid w:val="00D1255D"/>
    <w:rsid w:val="00D1276E"/>
    <w:rsid w:val="00D466D8"/>
    <w:rsid w:val="00DA3F57"/>
    <w:rsid w:val="00DB2271"/>
    <w:rsid w:val="00DF391A"/>
    <w:rsid w:val="00E63F48"/>
    <w:rsid w:val="00EA1481"/>
    <w:rsid w:val="00ED04B0"/>
    <w:rsid w:val="00F01A34"/>
    <w:rsid w:val="00F57FBC"/>
    <w:rsid w:val="00F7456A"/>
    <w:rsid w:val="00F75364"/>
    <w:rsid w:val="00F855F0"/>
    <w:rsid w:val="00F87836"/>
    <w:rsid w:val="00FF7316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9C53"/>
  <w15:docId w15:val="{860A86BA-4F9E-4FE1-A648-6D3B8056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7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61F72"/>
    <w:rPr>
      <w:rFonts w:ascii="Calibri" w:eastAsia="Calibri" w:hAnsi="Calibri" w:cs="Times New Roman"/>
    </w:rPr>
  </w:style>
  <w:style w:type="character" w:styleId="PageNumber">
    <w:name w:val="page number"/>
    <w:uiPriority w:val="99"/>
    <w:rsid w:val="00C61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4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B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B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B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745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61B59-A4D0-4601-8D9C-A9097387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105</cp:revision>
  <cp:lastPrinted>2018-04-16T07:37:00Z</cp:lastPrinted>
  <dcterms:created xsi:type="dcterms:W3CDTF">2016-03-16T15:11:00Z</dcterms:created>
  <dcterms:modified xsi:type="dcterms:W3CDTF">2018-04-17T13:07:00Z</dcterms:modified>
</cp:coreProperties>
</file>